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40"/>
        </w:rPr>
      </w:pPr>
      <w:r>
        <w:rPr>
          <w:b/>
          <w:sz w:val="40"/>
        </w:rPr>
        <w:t>CUJA Termcard</w:t>
      </w:r>
      <w:r>
        <w:rPr>
          <w:sz w:val="40"/>
        </w:rPr>
        <w:t xml:space="preserve"> </w:t>
        <w:br/>
        <w:t>Easter 2016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 xml:space="preserve">All ability levels more than welcome every week! Come along, we are very friendly </w:t>
      </w:r>
      <w:r>
        <w:rPr>
          <w:rFonts w:ascii="Wingdings" w:hAnsi="Wingdings"/>
          <w:b/>
          <w:sz w:val="24"/>
        </w:rPr>
        <w:t></w:t>
      </w:r>
      <w:r>
        <w:rPr>
          <w:b/>
          <w:sz w:val="24"/>
        </w:rPr>
        <w:t xml:space="preserve"> </w:t>
      </w:r>
    </w:p>
    <w:p>
      <w:pPr>
        <w:pStyle w:val="Normal"/>
        <w:rPr>
          <w:i/>
          <w:sz w:val="24"/>
        </w:rPr>
      </w:pPr>
      <w:r>
        <w:rPr>
          <w:i/>
          <w:sz w:val="24"/>
        </w:rPr>
        <w:t>General outline of each session:</w:t>
      </w:r>
    </w:p>
    <w:p>
      <w:pPr>
        <w:pStyle w:val="Normal"/>
        <w:rPr>
          <w:i/>
          <w:sz w:val="24"/>
        </w:rPr>
      </w:pPr>
      <w:r>
        <w:rPr>
          <w:i/>
          <w:sz w:val="24"/>
        </w:rPr>
        <w:t>8.30-9: Free practice, learn to juggle 3 balls, ask about other tricks/things to learn</w:t>
        <w:br/>
        <w:t>9-9.30: Specific taught session</w:t>
        <w:br/>
        <w:t>9.30-10: Free practice, ask questions etc</w:t>
        <w:br/>
        <w:t>10-10.30: Games</w:t>
      </w:r>
    </w:p>
    <w:p>
      <w:pPr>
        <w:pStyle w:val="Normal"/>
        <w:rPr>
          <w:i/>
          <w:sz w:val="24"/>
        </w:rPr>
      </w:pPr>
      <w:r>
        <w:rPr>
          <w:i/>
          <w:sz w:val="24"/>
        </w:rPr>
        <w:t>Key: UC= University Centre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564"/>
        <w:gridCol w:w="5053"/>
      </w:tblGrid>
      <w:tr>
        <w:trPr>
          <w:cantSplit w:val="false"/>
        </w:trPr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D7D31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D7D31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ED7D31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Details of Session</w:t>
            </w:r>
          </w:p>
        </w:tc>
      </w:tr>
      <w:tr>
        <w:trPr>
          <w:cantSplit w:val="false"/>
        </w:trPr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27/04/16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3 ball beginners and basic tricks (KS, GK, CH)</w:t>
            </w:r>
          </w:p>
        </w:tc>
      </w:tr>
      <w:tr>
        <w:trPr>
          <w:cantSplit w:val="false"/>
        </w:trPr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30/04/16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Leicester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Convention – Lestival IX</w:t>
            </w:r>
          </w:p>
        </w:tc>
      </w:tr>
      <w:tr>
        <w:trPr>
          <w:cantSplit w:val="false"/>
        </w:trPr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04/05/16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Club passing and steals (KS)</w:t>
            </w:r>
          </w:p>
        </w:tc>
      </w:tr>
      <w:tr>
        <w:trPr>
          <w:cantSplit w:val="false"/>
        </w:trPr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11/05/16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Multi person ball manipulation (KS, AH)</w:t>
            </w:r>
          </w:p>
        </w:tc>
      </w:tr>
      <w:tr>
        <w:trPr>
          <w:cantSplit w:val="false"/>
        </w:trPr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14/05/16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Cumbria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Cumbria Juggling Convention</w:t>
            </w:r>
          </w:p>
        </w:tc>
      </w:tr>
      <w:tr>
        <w:trPr>
          <w:cantSplit w:val="false"/>
        </w:trPr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18/05/16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Mills’ mess and variations (GK, AH)</w:t>
            </w:r>
          </w:p>
        </w:tc>
      </w:tr>
      <w:tr>
        <w:trPr>
          <w:cantSplit w:val="false"/>
        </w:trPr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20-30/05/16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Suffolk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Bungay Balls Up</w:t>
            </w:r>
          </w:p>
        </w:tc>
      </w:tr>
      <w:tr>
        <w:trPr>
          <w:cantSplit w:val="false"/>
        </w:trPr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25/05/16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Jollyball (GK)</w:t>
            </w:r>
          </w:p>
        </w:tc>
      </w:tr>
      <w:tr>
        <w:trPr>
          <w:cantSplit w:val="false"/>
        </w:trPr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01/06/16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481" w:hRule="atLeast"/>
          <w:cantSplit w:val="false"/>
        </w:trPr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11/06/16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River Cam/ Jesus Green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2D050" w:val="clear"/>
          </w:tcPr>
          <w:p>
            <w:pPr>
              <w:pStyle w:val="Normal"/>
              <w:spacing w:before="0" w:after="0"/>
              <w:rPr/>
            </w:pPr>
            <w:bookmarkStart w:id="0" w:name="_GoBack"/>
            <w:bookmarkEnd w:id="0"/>
            <w:r>
              <w:rPr/>
              <w:t>BBQ, Punting, AGM</w:t>
            </w:r>
          </w:p>
        </w:tc>
      </w:tr>
      <w:tr>
        <w:trPr>
          <w:trHeight w:val="234" w:hRule="atLeast"/>
          <w:cantSplit w:val="false"/>
        </w:trPr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12/06/16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Girton College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2D050" w:val="clear"/>
          </w:tcPr>
          <w:p>
            <w:pPr>
              <w:pStyle w:val="Normal"/>
              <w:spacing w:before="0" w:after="0"/>
              <w:rPr/>
            </w:pPr>
            <w:r>
              <w:rPr/>
              <w:t>Garden party – free entry anyone welcome!</w:t>
            </w:r>
          </w:p>
        </w:tc>
      </w:tr>
      <w:tr>
        <w:trPr>
          <w:cantSplit w:val="false"/>
        </w:trPr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08/06/16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15/06/16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>UC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E599" w:val="clear"/>
          </w:tcPr>
          <w:p>
            <w:pPr>
              <w:pStyle w:val="Normal"/>
              <w:spacing w:before="0" w:after="0"/>
              <w:rPr/>
            </w:pPr>
            <w:r>
              <w:rPr/>
              <w:t xml:space="preserve">May Week - no workshop </w:t>
            </w:r>
          </w:p>
        </w:tc>
      </w:tr>
    </w:tbl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 w:ascii="Courier New" w:hAnsi="Courier New"/>
          <w:color w:val="333333"/>
          <w:sz w:val="20"/>
          <w:szCs w:val="20"/>
          <w:lang w:eastAsia="en-GB"/>
        </w:rPr>
      </w:pPr>
      <w:r>
        <w:rPr>
          <w:rFonts w:eastAsia="Times New Roman" w:cs="Courier New" w:ascii="Courier New" w:hAnsi="Courier New"/>
          <w:color w:val="333333"/>
          <w:sz w:val="20"/>
          <w:szCs w:val="20"/>
          <w:lang w:eastAsia="en-GB"/>
        </w:rPr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b/>
          <w:color w:val="333333"/>
          <w:sz w:val="26"/>
          <w:lang w:eastAsia="en-GB"/>
        </w:rPr>
      </w:pPr>
      <w:r>
        <w:rPr>
          <w:rFonts w:eastAsia="Times New Roman" w:cs="Courier New"/>
          <w:b/>
          <w:color w:val="333333"/>
          <w:sz w:val="26"/>
          <w:lang w:eastAsia="en-GB"/>
        </w:rPr>
        <w:t>Committee: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Style w:val="InternetLink"/>
          <w:color w:val="0186BA"/>
        </w:rPr>
      </w:pPr>
      <w:r>
        <w:rPr>
          <w:rFonts w:eastAsia="Times New Roman" w:cs="Courier New"/>
          <w:color w:val="333333"/>
          <w:lang w:eastAsia="en-GB"/>
        </w:rPr>
        <w:t>President: Gwilym Kuiper</w:t>
        <w:tab/>
        <w:t xml:space="preserve"> </w:t>
      </w:r>
      <w:hyperlink r:id="rId2">
        <w:r>
          <w:rPr>
            <w:rStyle w:val="InternetLink"/>
            <w:color w:val="0186BA"/>
          </w:rPr>
          <w:t>gjk32@cam.ac.uk</w:t>
        </w:r>
      </w:hyperlink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color w:val="333333"/>
          <w:lang w:eastAsia="en-GB"/>
        </w:rPr>
      </w:pPr>
      <w:r>
        <w:rPr>
          <w:rFonts w:eastAsia="Times New Roman" w:cs="Courier New"/>
          <w:color w:val="333333"/>
          <w:lang w:eastAsia="en-GB"/>
        </w:rPr>
        <w:t>Treasurer: Alastair Houston</w:t>
        <w:tab/>
      </w:r>
      <w:hyperlink r:id="rId3">
        <w:r>
          <w:rPr>
            <w:rStyle w:val="InternetLink"/>
            <w:rFonts w:eastAsia="Times New Roman" w:cs="Courier New"/>
            <w:lang w:eastAsia="en-GB"/>
          </w:rPr>
          <w:t>ajh242@cam.ac.uk</w:t>
        </w:r>
      </w:hyperlink>
      <w:r>
        <w:rPr>
          <w:rFonts w:eastAsia="Times New Roman" w:cs="Courier New"/>
          <w:color w:val="333333"/>
          <w:lang w:eastAsia="en-GB"/>
        </w:rPr>
        <w:t xml:space="preserve"> </w:t>
        <w:tab/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Style w:val="InternetLink"/>
          <w:rFonts w:eastAsia="Times New Roman" w:cs="Courier New"/>
          <w:color w:val="0186BA"/>
          <w:u w:val="single"/>
          <w:lang w:eastAsia="en-GB"/>
        </w:rPr>
      </w:pPr>
      <w:r>
        <w:rPr>
          <w:rFonts w:eastAsia="Times New Roman" w:cs="Courier New"/>
          <w:color w:val="333333"/>
          <w:lang w:eastAsia="en-GB"/>
        </w:rPr>
        <w:t>Webmaster: Becky Couzens</w:t>
        <w:tab/>
      </w:r>
      <w:hyperlink r:id="rId4">
        <w:r>
          <w:rPr>
            <w:rStyle w:val="InternetLink"/>
            <w:rFonts w:eastAsia="Times New Roman" w:cs="Courier New"/>
            <w:color w:val="0186BA"/>
            <w:u w:val="single"/>
            <w:lang w:eastAsia="en-GB"/>
          </w:rPr>
          <w:t>beckyc@cantab.net</w:t>
        </w:r>
      </w:hyperlink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color w:val="333333"/>
          <w:lang w:eastAsia="en-GB"/>
        </w:rPr>
      </w:pPr>
      <w:r>
        <w:rPr>
          <w:rFonts w:eastAsia="Times New Roman" w:cs="Courier New"/>
          <w:color w:val="333333"/>
          <w:lang w:eastAsia="en-GB"/>
        </w:rPr>
        <w:t>Secretary: Chloe Hammond</w:t>
        <w:tab/>
      </w:r>
      <w:hyperlink r:id="rId5">
        <w:r>
          <w:rPr>
            <w:rStyle w:val="InternetLink"/>
            <w:rFonts w:eastAsia="Times New Roman" w:cs="Courier New"/>
            <w:lang w:eastAsia="en-GB"/>
          </w:rPr>
          <w:t>cjh214@cam.ac.uk</w:t>
        </w:r>
      </w:hyperlink>
      <w:r>
        <w:rPr>
          <w:rFonts w:eastAsia="Times New Roman" w:cs="Courier New"/>
          <w:color w:val="333333"/>
          <w:lang w:eastAsia="en-GB"/>
        </w:rPr>
        <w:t xml:space="preserve"> </w:t>
      </w:r>
    </w:p>
    <w:p>
      <w:pPr>
        <w:pStyle w:val="Normal"/>
        <w:shd w:fill="FFFFFF" w:val="clea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color w:val="333333"/>
          <w:lang w:eastAsia="en-GB"/>
        </w:rPr>
      </w:pPr>
      <w:r>
        <w:rPr>
          <w:rFonts w:eastAsia="Times New Roman" w:cs="Courier New"/>
          <w:color w:val="333333"/>
          <w:lang w:eastAsia="en-GB"/>
        </w:rPr>
        <w:t xml:space="preserve">Cakemaster/Camvention Organiser: Katie Struthers </w:t>
      </w:r>
      <w:hyperlink r:id="rId6">
        <w:r>
          <w:rPr>
            <w:rStyle w:val="InternetLink"/>
            <w:rFonts w:eastAsia="Times New Roman" w:cs="Courier New"/>
            <w:lang w:eastAsia="en-GB"/>
          </w:rPr>
          <w:t>kds38@cam.ac.uk</w:t>
        </w:r>
      </w:hyperlink>
      <w:r>
        <w:rPr>
          <w:rFonts w:eastAsia="Times New Roman" w:cs="Courier New"/>
          <w:color w:val="333333"/>
          <w:lang w:eastAsia="en-GB"/>
        </w:rPr>
        <w:t xml:space="preserve"> </w:t>
      </w:r>
    </w:p>
    <w:p>
      <w:pPr>
        <w:pStyle w:val="Normal"/>
        <w:rPr>
          <w:rFonts w:eastAsia="Times New Roman" w:cs="Courier New"/>
          <w:color w:val="333333"/>
          <w:lang w:eastAsia="en-GB"/>
        </w:rPr>
      </w:pPr>
      <w:r>
        <w:rPr>
          <w:rFonts w:eastAsia="Times New Roman" w:cs="Courier New"/>
          <w:color w:val="333333"/>
          <w:lang w:eastAsia="en-GB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134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GB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TMLPreformattedChar" w:customStyle="1">
    <w:name w:val="HTML Preformatted Char"/>
    <w:uiPriority w:val="99"/>
    <w:semiHidden/>
    <w:link w:val="HTMLPreformatted"/>
    <w:rsid w:val="0092741b"/>
    <w:basedOn w:val="DefaultParagraphFont"/>
    <w:rPr>
      <w:rFonts w:ascii="Courier New" w:hAnsi="Courier New" w:eastAsia="Times New Roman" w:cs="Courier New"/>
      <w:sz w:val="20"/>
      <w:szCs w:val="20"/>
      <w:lang w:eastAsia="en-GB"/>
    </w:rPr>
  </w:style>
  <w:style w:type="character" w:styleId="InternetLink">
    <w:name w:val="Internet Link"/>
    <w:uiPriority w:val="99"/>
    <w:unhideWhenUsed/>
    <w:rsid w:val="0092741b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TMLPreformatted">
    <w:name w:val="HTML Preformatted"/>
    <w:uiPriority w:val="99"/>
    <w:semiHidden/>
    <w:unhideWhenUsed/>
    <w:link w:val="HTMLPreformattedChar"/>
    <w:rsid w:val="0092741b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n-GB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468f0"/>
    <w:pPr>
      <w:spacing w:line="240" w:after="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jk32@cam.ac.uk" TargetMode="External"/><Relationship Id="rId3" Type="http://schemas.openxmlformats.org/officeDocument/2006/relationships/hyperlink" Target="mailto:ajh242@cam.ac.uk" TargetMode="External"/><Relationship Id="rId4" Type="http://schemas.openxmlformats.org/officeDocument/2006/relationships/hyperlink" Target="mailto:beckyc@cantab.net" TargetMode="External"/><Relationship Id="rId5" Type="http://schemas.openxmlformats.org/officeDocument/2006/relationships/hyperlink" Target="mailto:cjh214@cam.ac.uk" TargetMode="External"/><Relationship Id="rId6" Type="http://schemas.openxmlformats.org/officeDocument/2006/relationships/hyperlink" Target="mailto:kds38@cam.ac.uk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DEE26520-DAD5-4CC1-BCF8-ED312F88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2016-04-23T00:19:00Z</dcterms:created>
  <dc:creator>Chloe Hammond</dc:creator>
  <dc:language>en-GB</dc:language>
  <cp:lastModifiedBy>Chloe Hammond</cp:lastModifiedBy>
  <dcterms:modified xsi:type="dcterms:W3CDTF">2016-04-27T20:58:00Z</dcterms:modified>
  <cp:revision>3</cp:revision>
</cp:coreProperties>
</file>